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6D" w:rsidRPr="00ED10A7" w:rsidRDefault="003B256D" w:rsidP="003B256D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D10A7">
        <w:rPr>
          <w:b/>
          <w:bCs/>
          <w:sz w:val="24"/>
          <w:szCs w:val="24"/>
        </w:rPr>
        <w:t>TERMO DE CONSENTIMENTO</w:t>
      </w:r>
    </w:p>
    <w:p w:rsidR="003B256D" w:rsidRPr="00ED10A7" w:rsidRDefault="003B256D" w:rsidP="003B256D">
      <w:pPr>
        <w:spacing w:line="276" w:lineRule="auto"/>
        <w:jc w:val="both"/>
        <w:rPr>
          <w:sz w:val="24"/>
          <w:szCs w:val="24"/>
        </w:rPr>
      </w:pPr>
    </w:p>
    <w:p w:rsidR="003B256D" w:rsidRPr="00ED10A7" w:rsidRDefault="003B256D" w:rsidP="003B256D">
      <w:pPr>
        <w:spacing w:line="276" w:lineRule="auto"/>
        <w:jc w:val="both"/>
        <w:rPr>
          <w:sz w:val="24"/>
          <w:szCs w:val="24"/>
        </w:rPr>
      </w:pPr>
      <w:r w:rsidRPr="00ED10A7">
        <w:rPr>
          <w:sz w:val="24"/>
          <w:szCs w:val="24"/>
        </w:rPr>
        <w:t xml:space="preserve">Nos termos dos </w:t>
      </w:r>
      <w:proofErr w:type="spellStart"/>
      <w:r w:rsidRPr="00ED10A7">
        <w:rPr>
          <w:sz w:val="24"/>
          <w:szCs w:val="24"/>
        </w:rPr>
        <w:t>arts</w:t>
      </w:r>
      <w:proofErr w:type="spellEnd"/>
      <w:r w:rsidRPr="00ED10A7">
        <w:rPr>
          <w:sz w:val="24"/>
          <w:szCs w:val="24"/>
        </w:rPr>
        <w:t xml:space="preserve">. </w:t>
      </w:r>
      <w:proofErr w:type="gramStart"/>
      <w:r w:rsidRPr="00ED10A7">
        <w:rPr>
          <w:sz w:val="24"/>
          <w:szCs w:val="24"/>
        </w:rPr>
        <w:t>18, 19 e 20</w:t>
      </w:r>
      <w:proofErr w:type="gramEnd"/>
      <w:r w:rsidRPr="00ED10A7">
        <w:rPr>
          <w:sz w:val="24"/>
          <w:szCs w:val="24"/>
        </w:rPr>
        <w:t xml:space="preserve"> da Lei Federal nº 13.019, de 2014, e </w:t>
      </w:r>
      <w:r w:rsidRPr="00ED10A7">
        <w:rPr>
          <w:rStyle w:val="fontstyle01"/>
        </w:rPr>
        <w:t>Capítulo IX - Do Procedimento de Manifestação de Interesse Social</w:t>
      </w:r>
      <w:r w:rsidRPr="00ED10A7">
        <w:rPr>
          <w:sz w:val="24"/>
          <w:szCs w:val="24"/>
        </w:rPr>
        <w:t xml:space="preserve"> do Decreto Estadual </w:t>
      </w:r>
      <w:r w:rsidRPr="00ED10A7">
        <w:rPr>
          <w:rStyle w:val="fontstyle01"/>
        </w:rPr>
        <w:t>nº 69.902, de 27 de maio de 2020</w:t>
      </w:r>
      <w:r w:rsidRPr="00ED10A7">
        <w:rPr>
          <w:sz w:val="24"/>
          <w:szCs w:val="24"/>
        </w:rPr>
        <w:t xml:space="preserve">, ao participar deste Procedimento de Interesse Social, o subscritor da proposta está ciente de que: </w:t>
      </w:r>
    </w:p>
    <w:p w:rsidR="003B256D" w:rsidRPr="00ED10A7" w:rsidRDefault="003B256D" w:rsidP="003B256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10A7">
        <w:rPr>
          <w:rFonts w:ascii="Times New Roman" w:hAnsi="Times New Roman"/>
          <w:sz w:val="24"/>
          <w:szCs w:val="24"/>
        </w:rPr>
        <w:t>A proposição ou a participação no Procedimento de Interesse Social, bem como o fornecimento de estudos, levantamentos, investigações, dados, informações técnicas, projetos ou pareceres pelos interessados não impedirá a sua participação em futuro chamamento público a ser promovido pelo órgão ou entidade estadual que o instaurou;</w:t>
      </w:r>
    </w:p>
    <w:p w:rsidR="003B256D" w:rsidRPr="00ED10A7" w:rsidRDefault="003B256D" w:rsidP="003B256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10A7">
        <w:rPr>
          <w:rFonts w:ascii="Times New Roman" w:hAnsi="Times New Roman"/>
          <w:sz w:val="24"/>
          <w:szCs w:val="24"/>
        </w:rPr>
        <w:t>A utilização de informações e documentos constantes da proposta encaminhada a órgão ou entidade estadual não caracterizará nem resultará na concessão de qualquer vantagem ou privilégio ao subscritor, em eventual chamamento público posterior.</w:t>
      </w:r>
    </w:p>
    <w:p w:rsidR="003B256D" w:rsidRPr="00ED10A7" w:rsidRDefault="003B256D" w:rsidP="003B256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10A7">
        <w:rPr>
          <w:rFonts w:ascii="Times New Roman" w:hAnsi="Times New Roman"/>
          <w:sz w:val="24"/>
          <w:szCs w:val="24"/>
        </w:rPr>
        <w:t>O propositor e os participantes do Procedimento de Interesse Social serão responsáveis pelos custos financeiros e demais ônus decorrentes de sua manifestação de interesse, não fazendo jus a qualquer espécie de ressarcimento, indenizações ou reembolsos por despesa incorrida, nem a qualquer remuneração pelo órgão ou entidade estadual que instaurou.</w:t>
      </w:r>
    </w:p>
    <w:p w:rsidR="003B256D" w:rsidRPr="00ED10A7" w:rsidRDefault="003B256D" w:rsidP="003B256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10A7">
        <w:rPr>
          <w:rFonts w:ascii="Times New Roman" w:hAnsi="Times New Roman"/>
          <w:sz w:val="24"/>
          <w:szCs w:val="24"/>
        </w:rPr>
        <w:t>O órgão ou entidade estadual poderá, a seu critério e a qualquer tempo, considerar, excluir ou aceitar, parcial ou totalmente, as informações e sugestões advindas do Procedimento de Interesse Social.</w:t>
      </w:r>
    </w:p>
    <w:p w:rsidR="003B256D" w:rsidRPr="00ED10A7" w:rsidRDefault="003B256D" w:rsidP="003B256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D10A7">
        <w:rPr>
          <w:rFonts w:ascii="Times New Roman" w:hAnsi="Times New Roman"/>
          <w:sz w:val="24"/>
          <w:szCs w:val="24"/>
        </w:rPr>
        <w:t>A realização do Procedimento de Interesse Social não implicará necessariamente a realização de chamamento público, que acontecerá de acordo com a conveniência e a oportunidade da administração pública.</w:t>
      </w:r>
    </w:p>
    <w:p w:rsidR="003B256D" w:rsidRPr="0083088E" w:rsidRDefault="003B256D" w:rsidP="003B256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088E">
        <w:rPr>
          <w:rFonts w:ascii="Times New Roman" w:hAnsi="Times New Roman"/>
          <w:sz w:val="24"/>
          <w:szCs w:val="24"/>
        </w:rPr>
        <w:t>É vedado condicionar a realização de chamamento público ou a celebração de parceria à prévia realização de Procedimento de Interesse Social.</w:t>
      </w:r>
    </w:p>
    <w:p w:rsidR="003B256D" w:rsidRPr="0083088E" w:rsidRDefault="003B256D" w:rsidP="003B256D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088E">
        <w:rPr>
          <w:rFonts w:ascii="Times New Roman" w:hAnsi="Times New Roman"/>
          <w:sz w:val="24"/>
          <w:szCs w:val="24"/>
        </w:rPr>
        <w:t xml:space="preserve">Na hipótese de realização do Procedimento de Interesse Social, a informação de que o chamamento público ou a formalização da parceria foi </w:t>
      </w:r>
      <w:proofErr w:type="gramStart"/>
      <w:r w:rsidRPr="0083088E">
        <w:rPr>
          <w:rFonts w:ascii="Times New Roman" w:hAnsi="Times New Roman"/>
          <w:sz w:val="24"/>
          <w:szCs w:val="24"/>
        </w:rPr>
        <w:t>precedida de Procedimento de Manifestação de Interesse Social</w:t>
      </w:r>
      <w:proofErr w:type="gramEnd"/>
      <w:r w:rsidRPr="0083088E">
        <w:rPr>
          <w:rFonts w:ascii="Times New Roman" w:hAnsi="Times New Roman"/>
          <w:sz w:val="24"/>
          <w:szCs w:val="24"/>
        </w:rPr>
        <w:t xml:space="preserve"> deve constar no preâmbulo do edital ou no instrumento.</w:t>
      </w:r>
    </w:p>
    <w:p w:rsidR="003B256D" w:rsidRPr="0083088E" w:rsidRDefault="003B256D" w:rsidP="003B256D">
      <w:pPr>
        <w:spacing w:line="276" w:lineRule="auto"/>
        <w:jc w:val="both"/>
        <w:rPr>
          <w:sz w:val="24"/>
          <w:szCs w:val="24"/>
        </w:rPr>
      </w:pPr>
    </w:p>
    <w:p w:rsidR="003B256D" w:rsidRPr="0083088E" w:rsidRDefault="003B256D" w:rsidP="003B256D">
      <w:pPr>
        <w:spacing w:line="276" w:lineRule="auto"/>
        <w:jc w:val="right"/>
        <w:rPr>
          <w:sz w:val="24"/>
          <w:szCs w:val="24"/>
        </w:rPr>
      </w:pPr>
      <w:r w:rsidRPr="0083088E">
        <w:rPr>
          <w:b/>
          <w:bCs/>
          <w:sz w:val="24"/>
          <w:szCs w:val="24"/>
          <w:highlight w:val="yellow"/>
        </w:rPr>
        <w:t>Local</w:t>
      </w:r>
      <w:r w:rsidRPr="0083088E">
        <w:rPr>
          <w:sz w:val="24"/>
          <w:szCs w:val="24"/>
        </w:rPr>
        <w:t xml:space="preserve">, </w:t>
      </w:r>
      <w:r w:rsidRPr="0083088E">
        <w:rPr>
          <w:b/>
          <w:bCs/>
          <w:sz w:val="24"/>
          <w:szCs w:val="24"/>
          <w:highlight w:val="yellow"/>
        </w:rPr>
        <w:t>Dia</w:t>
      </w:r>
      <w:r w:rsidRPr="0083088E">
        <w:rPr>
          <w:sz w:val="24"/>
          <w:szCs w:val="24"/>
        </w:rPr>
        <w:t xml:space="preserve"> de </w:t>
      </w:r>
      <w:r w:rsidRPr="0083088E">
        <w:rPr>
          <w:b/>
          <w:bCs/>
          <w:sz w:val="24"/>
          <w:szCs w:val="24"/>
          <w:highlight w:val="yellow"/>
        </w:rPr>
        <w:t>Mês</w:t>
      </w:r>
      <w:r w:rsidRPr="0083088E">
        <w:rPr>
          <w:sz w:val="24"/>
          <w:szCs w:val="24"/>
        </w:rPr>
        <w:t xml:space="preserve"> de </w:t>
      </w:r>
      <w:proofErr w:type="gramStart"/>
      <w:r w:rsidRPr="0083088E">
        <w:rPr>
          <w:b/>
          <w:bCs/>
          <w:sz w:val="24"/>
          <w:szCs w:val="24"/>
          <w:highlight w:val="yellow"/>
        </w:rPr>
        <w:t>Ano</w:t>
      </w:r>
      <w:proofErr w:type="gramEnd"/>
    </w:p>
    <w:p w:rsidR="003B256D" w:rsidRPr="0083088E" w:rsidRDefault="003B256D" w:rsidP="003B256D">
      <w:pPr>
        <w:jc w:val="center"/>
      </w:pPr>
      <w:r w:rsidRPr="0083088E">
        <w:rPr>
          <w:sz w:val="24"/>
          <w:szCs w:val="24"/>
        </w:rPr>
        <w:t>_______________________________</w:t>
      </w:r>
    </w:p>
    <w:p w:rsidR="003B256D" w:rsidRPr="0083088E" w:rsidRDefault="003B256D" w:rsidP="003B256D">
      <w:pPr>
        <w:spacing w:line="276" w:lineRule="auto"/>
        <w:jc w:val="center"/>
        <w:rPr>
          <w:b/>
          <w:bCs/>
          <w:sz w:val="24"/>
          <w:szCs w:val="24"/>
        </w:rPr>
      </w:pPr>
      <w:r w:rsidRPr="0083088E">
        <w:rPr>
          <w:b/>
          <w:bCs/>
          <w:sz w:val="24"/>
          <w:szCs w:val="24"/>
          <w:highlight w:val="yellow"/>
        </w:rPr>
        <w:t>Nome do subscritor da proposta /Nome do representante da entidade subscritora da proposta</w:t>
      </w:r>
    </w:p>
    <w:p w:rsidR="00EE099E" w:rsidRDefault="00EE099E"/>
    <w:sectPr w:rsidR="00EE099E" w:rsidSect="00EA7B2F">
      <w:headerReference w:type="default" r:id="rId6"/>
      <w:pgSz w:w="11906" w:h="16838"/>
      <w:pgMar w:top="1417" w:right="1701" w:bottom="1417" w:left="1276" w:header="284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B9" w:rsidRPr="00B333FB" w:rsidRDefault="003B256D" w:rsidP="00EA7B2F">
    <w:pPr>
      <w:pStyle w:val="Cabealho"/>
      <w:jc w:val="center"/>
    </w:pPr>
    <w:r>
      <w:rPr>
        <w:noProof/>
      </w:rPr>
      <w:drawing>
        <wp:inline distT="0" distB="0" distL="0" distR="0" wp14:anchorId="5324F129" wp14:editId="4B449972">
          <wp:extent cx="509270" cy="638175"/>
          <wp:effectExtent l="0" t="0" r="5080" b="9525"/>
          <wp:docPr id="1" name="Imagem 0" descr="Descrição: 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a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1B9" w:rsidRPr="00B333FB" w:rsidRDefault="003B256D" w:rsidP="005F11B9">
    <w:pPr>
      <w:pStyle w:val="Cabealho"/>
      <w:contextualSpacing/>
      <w:jc w:val="center"/>
      <w:rPr>
        <w:b/>
      </w:rPr>
    </w:pPr>
    <w:r w:rsidRPr="00B333FB">
      <w:rPr>
        <w:b/>
      </w:rPr>
      <w:t>ESTADO DE ALAGOAS</w:t>
    </w:r>
  </w:p>
  <w:p w:rsidR="005F11B9" w:rsidRPr="00B333FB" w:rsidRDefault="003B256D" w:rsidP="005F11B9">
    <w:pPr>
      <w:pStyle w:val="Cabealho"/>
      <w:contextualSpacing/>
      <w:jc w:val="center"/>
      <w:rPr>
        <w:b/>
        <w:sz w:val="18"/>
        <w:szCs w:val="18"/>
      </w:rPr>
    </w:pPr>
    <w:r w:rsidRPr="00B333FB">
      <w:rPr>
        <w:b/>
        <w:sz w:val="18"/>
        <w:szCs w:val="18"/>
      </w:rPr>
      <w:t>SECRETARIA DE ESTADO DA CULTURA</w:t>
    </w:r>
    <w:r>
      <w:rPr>
        <w:b/>
        <w:sz w:val="18"/>
        <w:szCs w:val="18"/>
      </w:rPr>
      <w:t xml:space="preserve"> E ECONOMIA CRIATIVA</w:t>
    </w:r>
  </w:p>
  <w:p w:rsidR="005F11B9" w:rsidRPr="00B333FB" w:rsidRDefault="003B256D" w:rsidP="005F11B9">
    <w:pPr>
      <w:pStyle w:val="Cabealho"/>
      <w:contextualSpacing/>
      <w:jc w:val="center"/>
      <w:rPr>
        <w:sz w:val="17"/>
        <w:szCs w:val="17"/>
      </w:rPr>
    </w:pPr>
    <w:r w:rsidRPr="00B333FB">
      <w:rPr>
        <w:sz w:val="17"/>
        <w:szCs w:val="17"/>
      </w:rPr>
      <w:t>Praça Marechal Floriano Peixoto, s/n – Centro -</w:t>
    </w:r>
    <w:r>
      <w:rPr>
        <w:sz w:val="17"/>
        <w:szCs w:val="17"/>
      </w:rPr>
      <w:t xml:space="preserve"> Maceió - AL – CEP 57020-</w:t>
    </w:r>
    <w:proofErr w:type="gramStart"/>
    <w:r>
      <w:rPr>
        <w:sz w:val="17"/>
        <w:szCs w:val="17"/>
      </w:rPr>
      <w:t>0</w:t>
    </w:r>
    <w:r w:rsidRPr="00B333FB">
      <w:rPr>
        <w:sz w:val="17"/>
        <w:szCs w:val="17"/>
      </w:rPr>
      <w:t>90</w:t>
    </w:r>
    <w:proofErr w:type="gramEnd"/>
  </w:p>
  <w:p w:rsidR="005F11B9" w:rsidRPr="00B333FB" w:rsidRDefault="003B256D" w:rsidP="005F11B9">
    <w:pPr>
      <w:pStyle w:val="Cabealho"/>
      <w:contextualSpacing/>
      <w:jc w:val="center"/>
      <w:rPr>
        <w:sz w:val="17"/>
        <w:szCs w:val="17"/>
      </w:rPr>
    </w:pPr>
    <w:r w:rsidRPr="00B333FB">
      <w:rPr>
        <w:sz w:val="17"/>
        <w:szCs w:val="17"/>
      </w:rPr>
      <w:t>Fone: (82) 3315-6551 - CNPJ</w:t>
    </w:r>
    <w:proofErr w:type="gramStart"/>
    <w:r w:rsidRPr="00B333FB">
      <w:rPr>
        <w:sz w:val="17"/>
        <w:szCs w:val="17"/>
      </w:rPr>
      <w:t>.:</w:t>
    </w:r>
    <w:proofErr w:type="gramEnd"/>
    <w:r w:rsidRPr="00B333FB">
      <w:rPr>
        <w:sz w:val="17"/>
        <w:szCs w:val="17"/>
      </w:rPr>
      <w:t xml:space="preserve"> 08.629.503/0001-32</w:t>
    </w:r>
  </w:p>
  <w:p w:rsidR="005F11B9" w:rsidRPr="005F11B9" w:rsidRDefault="003B256D" w:rsidP="005F11B9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B57"/>
    <w:multiLevelType w:val="hybridMultilevel"/>
    <w:tmpl w:val="98BCD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6D"/>
    <w:rsid w:val="003B256D"/>
    <w:rsid w:val="00E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B25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5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B25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3B25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5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56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B25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5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B25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3B25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5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56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</dc:creator>
  <cp:lastModifiedBy>Natália</cp:lastModifiedBy>
  <cp:revision>1</cp:revision>
  <dcterms:created xsi:type="dcterms:W3CDTF">2023-04-20T21:02:00Z</dcterms:created>
  <dcterms:modified xsi:type="dcterms:W3CDTF">2023-04-20T21:03:00Z</dcterms:modified>
</cp:coreProperties>
</file>